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A9CBE4" w14:textId="024406CA" w:rsidR="001C0208" w:rsidRPr="00CE21A9" w:rsidRDefault="006709D2" w:rsidP="00CE2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66"/>
        <w:jc w:val="center"/>
        <w:rPr>
          <w:rFonts w:ascii="Helvetica" w:eastAsia="Helvetica" w:hAnsi="Helvetica" w:cs="Helvetica"/>
          <w:b/>
          <w:bCs/>
          <w:sz w:val="150"/>
          <w:szCs w:val="150"/>
          <w:lang w:val="de-CH"/>
        </w:rPr>
      </w:pPr>
      <w:r w:rsidRPr="00B74210">
        <w:rPr>
          <w:rFonts w:ascii="Helvetica" w:hAnsi="Helvetica"/>
          <w:b/>
          <w:bCs/>
          <w:sz w:val="150"/>
          <w:szCs w:val="150"/>
          <w:lang w:val="de-CH"/>
        </w:rPr>
        <w:t xml:space="preserve">ROOT AREA </w:t>
      </w:r>
    </w:p>
    <w:p w14:paraId="1D5299AA" w14:textId="06C5139B" w:rsidR="001C0208" w:rsidRDefault="006709D2" w:rsidP="004D52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232"/>
        <w:jc w:val="center"/>
        <w:rPr>
          <w:rFonts w:ascii="Times Roman" w:hAnsi="Times Roman"/>
          <w:lang w:val="de-CH"/>
        </w:rPr>
      </w:pPr>
      <w:r>
        <w:rPr>
          <w:rFonts w:ascii="Times Roman" w:hAnsi="Times Roman"/>
          <w:lang w:val="sv-SE"/>
        </w:rPr>
        <w:t>Ä</w:t>
      </w:r>
      <w:r>
        <w:rPr>
          <w:rFonts w:ascii="Times Roman" w:hAnsi="Times Roman"/>
          <w:lang w:val="de-DE"/>
        </w:rPr>
        <w:t>ndere deine Meinungen, aber</w:t>
      </w:r>
      <w:r w:rsidRPr="00B74210">
        <w:rPr>
          <w:rFonts w:ascii="Times Roman" w:hAnsi="Times Roman"/>
          <w:lang w:val="de-CH"/>
        </w:rPr>
        <w:t> </w:t>
      </w:r>
      <w:r>
        <w:rPr>
          <w:rFonts w:ascii="Times Roman" w:hAnsi="Times Roman"/>
          <w:lang w:val="de-DE"/>
        </w:rPr>
        <w:t>bleibe deinen Prinzipien treu;</w:t>
      </w:r>
      <w:r w:rsidRPr="00B74210">
        <w:rPr>
          <w:rFonts w:ascii="Times Roman" w:hAnsi="Times Roman"/>
          <w:lang w:val="de-CH"/>
        </w:rPr>
        <w:t> </w:t>
      </w:r>
      <w:r w:rsidRPr="00B74210">
        <w:rPr>
          <w:rFonts w:ascii="Times Roman" w:hAnsi="Times Roman"/>
          <w:lang w:val="de-CH"/>
        </w:rPr>
        <w:br/>
        <w:t>ä</w:t>
      </w:r>
      <w:r>
        <w:rPr>
          <w:rFonts w:ascii="Times Roman" w:hAnsi="Times Roman"/>
          <w:lang w:val="de-DE"/>
        </w:rPr>
        <w:t>ndere deine Bl</w:t>
      </w:r>
      <w:r w:rsidRPr="00B74210">
        <w:rPr>
          <w:rFonts w:ascii="Times Roman" w:hAnsi="Times Roman"/>
          <w:lang w:val="de-CH"/>
        </w:rPr>
        <w:t>ä</w:t>
      </w:r>
      <w:r>
        <w:rPr>
          <w:rFonts w:ascii="Times Roman" w:hAnsi="Times Roman"/>
          <w:lang w:val="de-DE"/>
        </w:rPr>
        <w:t>tter, aber</w:t>
      </w:r>
      <w:r w:rsidRPr="00B74210">
        <w:rPr>
          <w:rFonts w:ascii="Times Roman" w:hAnsi="Times Roman"/>
          <w:lang w:val="de-CH"/>
        </w:rPr>
        <w:t> </w:t>
      </w:r>
      <w:r>
        <w:rPr>
          <w:rFonts w:ascii="Times Roman" w:hAnsi="Times Roman"/>
          <w:lang w:val="de-DE"/>
        </w:rPr>
        <w:t>behalte deine</w:t>
      </w:r>
      <w:r w:rsidRPr="00B74210">
        <w:rPr>
          <w:rFonts w:ascii="Times Roman" w:hAnsi="Times Roman"/>
          <w:lang w:val="de-CH"/>
        </w:rPr>
        <w:t> Wurzeln.</w:t>
      </w:r>
      <w:r w:rsidRPr="00B74210">
        <w:rPr>
          <w:rFonts w:ascii="Times Roman" w:eastAsia="Times Roman" w:hAnsi="Times Roman" w:cs="Times Roman"/>
          <w:lang w:val="de-CH"/>
        </w:rPr>
        <w:br/>
      </w:r>
      <w:r w:rsidRPr="00CE21A9">
        <w:rPr>
          <w:rFonts w:ascii="Times Roman" w:hAnsi="Times Roman"/>
          <w:i/>
          <w:iCs/>
          <w:lang w:val="de-CH"/>
        </w:rPr>
        <w:t>(Victor Hugo)</w:t>
      </w:r>
      <w:r w:rsidRPr="00CE21A9">
        <w:rPr>
          <w:rFonts w:ascii="Times Roman" w:hAnsi="Times Roman"/>
          <w:lang w:val="de-CH"/>
        </w:rPr>
        <w:t> </w:t>
      </w:r>
    </w:p>
    <w:p w14:paraId="518DD8D5" w14:textId="77777777" w:rsidR="00CE21A9" w:rsidRPr="00CE21A9" w:rsidRDefault="00CE21A9" w:rsidP="004D52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232"/>
        <w:jc w:val="center"/>
        <w:rPr>
          <w:rFonts w:ascii="Times Roman" w:hAnsi="Times Roman"/>
          <w:lang w:val="de-CH"/>
        </w:rPr>
      </w:pPr>
    </w:p>
    <w:p w14:paraId="25F6441E" w14:textId="7133E6DC" w:rsidR="00EA2C4B" w:rsidRPr="004D5244" w:rsidRDefault="00EA2C4B" w:rsidP="00EA2C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232"/>
        <w:jc w:val="center"/>
        <w:rPr>
          <w:rFonts w:ascii="Times Roman" w:eastAsia="Times Roman" w:hAnsi="Times Roman" w:cs="Times Roman"/>
        </w:rPr>
      </w:pPr>
      <w:r>
        <w:rPr>
          <w:rFonts w:ascii="Times Roman" w:eastAsia="Times Roman" w:hAnsi="Times Roman" w:cs="Times Roman"/>
          <w:noProof/>
          <w14:textOutline w14:w="0" w14:cap="rnd" w14:cmpd="sng" w14:algn="ctr">
            <w14:noFill/>
            <w14:prstDash w14:val="solid"/>
            <w14:bevel/>
          </w14:textOutline>
        </w:rPr>
        <w:drawing>
          <wp:inline distT="0" distB="0" distL="0" distR="0" wp14:anchorId="6F2C7424" wp14:editId="347009D7">
            <wp:extent cx="5637126" cy="3753210"/>
            <wp:effectExtent l="0" t="0" r="1905" b="6350"/>
            <wp:docPr id="2" name="Grafik 2" descr="Ein Bild, das Szene, Phase,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Szene, Phase, Person, drinnen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52112" cy="3763188"/>
                    </a:xfrm>
                    <a:prstGeom prst="rect">
                      <a:avLst/>
                    </a:prstGeom>
                  </pic:spPr>
                </pic:pic>
              </a:graphicData>
            </a:graphic>
          </wp:inline>
        </w:drawing>
      </w:r>
    </w:p>
    <w:p w14:paraId="0C0DA372" w14:textId="77777777" w:rsidR="00CE21A9" w:rsidRDefault="00CE2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66"/>
        <w:jc w:val="center"/>
        <w:rPr>
          <w:rFonts w:ascii="Helvetica" w:hAnsi="Helvetica"/>
          <w:b/>
          <w:bCs/>
        </w:rPr>
      </w:pPr>
    </w:p>
    <w:p w14:paraId="04DDD259" w14:textId="6AE91D15" w:rsidR="001C0208" w:rsidRDefault="006709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66"/>
        <w:jc w:val="center"/>
        <w:rPr>
          <w:rFonts w:ascii="Helvetica" w:eastAsia="Helvetica" w:hAnsi="Helvetica" w:cs="Helvetica"/>
          <w:b/>
          <w:bCs/>
        </w:rPr>
      </w:pPr>
      <w:r w:rsidRPr="00B74210">
        <w:rPr>
          <w:rFonts w:ascii="Helvetica" w:hAnsi="Helvetica"/>
          <w:b/>
          <w:bCs/>
        </w:rPr>
        <w:t xml:space="preserve">Christoph Grab ts/ss, </w:t>
      </w:r>
      <w:r>
        <w:rPr>
          <w:rFonts w:ascii="Helvetica" w:hAnsi="Helvetica"/>
          <w:b/>
          <w:bCs/>
          <w:lang w:val="it-IT"/>
        </w:rPr>
        <w:t>Nicole Joh</w:t>
      </w:r>
      <w:r>
        <w:rPr>
          <w:rFonts w:ascii="Helvetica" w:hAnsi="Helvetica"/>
          <w:b/>
          <w:bCs/>
        </w:rPr>
        <w:t>ä</w:t>
      </w:r>
      <w:r w:rsidRPr="00B74210">
        <w:rPr>
          <w:rFonts w:ascii="Helvetica" w:hAnsi="Helvetica"/>
          <w:b/>
          <w:bCs/>
        </w:rPr>
        <w:t>nntgen as/ss,</w:t>
      </w:r>
    </w:p>
    <w:p w14:paraId="143F487B" w14:textId="6CD96448" w:rsidR="001C0208" w:rsidRPr="00CE21A9" w:rsidRDefault="006709D2" w:rsidP="00CE2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66"/>
        <w:jc w:val="center"/>
        <w:rPr>
          <w:rFonts w:ascii="Helvetica" w:eastAsia="Helvetica" w:hAnsi="Helvetica" w:cs="Helvetica"/>
          <w:b/>
          <w:bCs/>
        </w:rPr>
      </w:pPr>
      <w:r>
        <w:rPr>
          <w:rFonts w:ascii="Helvetica" w:hAnsi="Helvetica"/>
          <w:b/>
          <w:bCs/>
          <w:lang w:val="it-IT"/>
        </w:rPr>
        <w:t>Marcel Thomi hammond</w:t>
      </w:r>
      <w:r w:rsidRPr="00B74210">
        <w:rPr>
          <w:rFonts w:ascii="Helvetica" w:hAnsi="Helvetica"/>
          <w:b/>
          <w:bCs/>
        </w:rPr>
        <w:t xml:space="preserve">, </w:t>
      </w:r>
      <w:r>
        <w:rPr>
          <w:rFonts w:ascii="Helvetica" w:hAnsi="Helvetica"/>
          <w:b/>
          <w:bCs/>
        </w:rPr>
        <w:t>Elmar Frey drums</w:t>
      </w:r>
    </w:p>
    <w:p w14:paraId="5ACC425E" w14:textId="77777777" w:rsidR="001C0208" w:rsidRDefault="001C02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66"/>
        <w:jc w:val="both"/>
        <w:rPr>
          <w:rFonts w:ascii="Helvetica" w:eastAsia="Helvetica" w:hAnsi="Helvetica" w:cs="Helvetica"/>
        </w:rPr>
      </w:pPr>
    </w:p>
    <w:p w14:paraId="691AE604" w14:textId="77777777" w:rsidR="001C0208" w:rsidRPr="00B74210" w:rsidRDefault="006709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66"/>
        <w:jc w:val="both"/>
        <w:rPr>
          <w:rFonts w:ascii="Helvetica" w:eastAsia="Helvetica" w:hAnsi="Helvetica" w:cs="Helvetica"/>
          <w:lang w:val="de-CH"/>
        </w:rPr>
      </w:pPr>
      <w:r>
        <w:rPr>
          <w:rFonts w:ascii="Helvetica" w:hAnsi="Helvetica"/>
          <w:lang w:val="de-DE"/>
        </w:rPr>
        <w:t>Das bestens eingespielte Trio TOUGH TENOR (Christoph Grab ts, Marcel Thomi hammond, Elmar Frey dr) ist als Band im Jazzbereich sehr beliebt und hat mit seinem BASICS-Programm ("Big Band im Taschenformat - The M</w:t>
      </w:r>
      <w:r w:rsidRPr="00B74210">
        <w:rPr>
          <w:rFonts w:ascii="Helvetica" w:hAnsi="Helvetica"/>
          <w:lang w:val="de-CH"/>
        </w:rPr>
        <w:t xml:space="preserve">usic </w:t>
      </w:r>
      <w:r>
        <w:rPr>
          <w:rFonts w:ascii="Helvetica" w:hAnsi="Helvetica"/>
          <w:lang w:val="de-DE"/>
        </w:rPr>
        <w:t>Of Count Basie") in der Schweiz und Deutschland unz</w:t>
      </w:r>
      <w:r w:rsidRPr="00B74210">
        <w:rPr>
          <w:rFonts w:ascii="Helvetica" w:hAnsi="Helvetica"/>
          <w:lang w:val="de-CH"/>
        </w:rPr>
        <w:t>ä</w:t>
      </w:r>
      <w:r>
        <w:rPr>
          <w:rFonts w:ascii="Helvetica" w:hAnsi="Helvetica"/>
          <w:lang w:val="de-DE"/>
        </w:rPr>
        <w:t>hlige Konzerte gespielt.</w:t>
      </w:r>
    </w:p>
    <w:p w14:paraId="47F70770" w14:textId="77777777" w:rsidR="001C0208" w:rsidRPr="00B74210" w:rsidRDefault="001C02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66"/>
        <w:jc w:val="both"/>
        <w:rPr>
          <w:rFonts w:ascii="Helvetica" w:eastAsia="Helvetica" w:hAnsi="Helvetica" w:cs="Helvetica"/>
          <w:lang w:val="de-CH"/>
        </w:rPr>
      </w:pPr>
    </w:p>
    <w:p w14:paraId="2F863413" w14:textId="6FE20EA7" w:rsidR="004D5244" w:rsidRPr="00B74210" w:rsidRDefault="006709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66"/>
        <w:jc w:val="both"/>
        <w:rPr>
          <w:rFonts w:ascii="Helvetica" w:eastAsia="Helvetica" w:hAnsi="Helvetica" w:cs="Helvetica"/>
          <w:lang w:val="de-CH"/>
        </w:rPr>
      </w:pPr>
      <w:r>
        <w:rPr>
          <w:rFonts w:ascii="Helvetica" w:hAnsi="Helvetica"/>
          <w:lang w:val="de-DE"/>
        </w:rPr>
        <w:t xml:space="preserve">Mit ROOT AREA </w:t>
      </w:r>
      <w:r>
        <w:rPr>
          <w:rFonts w:ascii="Helvetica" w:hAnsi="Helvetica"/>
          <w:lang w:val="es-ES_tradnl"/>
        </w:rPr>
        <w:t>lancieren</w:t>
      </w:r>
      <w:r>
        <w:rPr>
          <w:rFonts w:ascii="Helvetica" w:hAnsi="Helvetica"/>
          <w:lang w:val="de-DE"/>
        </w:rPr>
        <w:t xml:space="preserve"> sie ein neues, eigenes</w:t>
      </w:r>
      <w:r>
        <w:rPr>
          <w:rFonts w:ascii="Helvetica" w:hAnsi="Helvetica"/>
          <w:lang w:val="fr-FR"/>
        </w:rPr>
        <w:t xml:space="preserve"> Programm</w:t>
      </w:r>
      <w:r>
        <w:rPr>
          <w:rFonts w:ascii="Helvetica" w:hAnsi="Helvetica"/>
          <w:lang w:val="de-DE"/>
        </w:rPr>
        <w:t xml:space="preserve"> und erweitern die Band um eine wunderbare Saxophonstimme: Neu ist die grossartige deutsche Musikerin</w:t>
      </w:r>
      <w:r>
        <w:rPr>
          <w:rFonts w:ascii="Helvetica" w:hAnsi="Helvetica"/>
          <w:lang w:val="it-IT"/>
        </w:rPr>
        <w:t xml:space="preserve"> Nicole Joh</w:t>
      </w:r>
      <w:r w:rsidRPr="00B74210">
        <w:rPr>
          <w:rFonts w:ascii="Helvetica" w:hAnsi="Helvetica"/>
          <w:lang w:val="de-CH"/>
        </w:rPr>
        <w:t>ä</w:t>
      </w:r>
      <w:r>
        <w:rPr>
          <w:rFonts w:ascii="Helvetica" w:hAnsi="Helvetica"/>
          <w:lang w:val="de-DE"/>
        </w:rPr>
        <w:t>nntgen dabei! Sie ergänzt den Souljazz von ROOT AREA mit ihrer Energie und ihrem unverwechselbaren Groove ideal.</w:t>
      </w:r>
    </w:p>
    <w:p w14:paraId="4AB6A4EA" w14:textId="77777777" w:rsidR="00EA2C4B" w:rsidRDefault="00EA2C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66"/>
        <w:jc w:val="both"/>
        <w:rPr>
          <w:rFonts w:ascii="Helvetica" w:hAnsi="Helvetica"/>
          <w:lang w:val="de-DE"/>
        </w:rPr>
      </w:pPr>
    </w:p>
    <w:p w14:paraId="5A458AC4" w14:textId="2CF1EE63" w:rsidR="001C0208" w:rsidRDefault="006709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66"/>
        <w:jc w:val="both"/>
        <w:rPr>
          <w:rFonts w:ascii="Helvetica" w:hAnsi="Helvetica"/>
          <w:lang w:val="de-DE"/>
        </w:rPr>
      </w:pPr>
      <w:r>
        <w:rPr>
          <w:rFonts w:ascii="Helvetica" w:hAnsi="Helvetica"/>
          <w:lang w:val="de-DE"/>
        </w:rPr>
        <w:t xml:space="preserve">Schon im BASICS-Programm befasste sich die Band mit ihren musikalischen Wurzeln und </w:t>
      </w:r>
      <w:r w:rsidR="00703ABC">
        <w:rPr>
          <w:rFonts w:ascii="Helvetica" w:hAnsi="Helvetica"/>
          <w:lang w:val="de-DE"/>
        </w:rPr>
        <w:t>übertrug das Gefundene in die Gegenwart</w:t>
      </w:r>
      <w:r w:rsidRPr="00B74210">
        <w:rPr>
          <w:rFonts w:ascii="Helvetica" w:hAnsi="Helvetica"/>
          <w:lang w:val="de-CH"/>
        </w:rPr>
        <w:t xml:space="preserve">. In </w:t>
      </w:r>
      <w:r>
        <w:rPr>
          <w:rFonts w:ascii="Helvetica" w:hAnsi="Helvetica"/>
          <w:lang w:val="de-DE"/>
        </w:rPr>
        <w:t>ihren neuen Kompositionen f</w:t>
      </w:r>
      <w:r w:rsidRPr="00B74210">
        <w:rPr>
          <w:rFonts w:ascii="Helvetica" w:hAnsi="Helvetica"/>
          <w:lang w:val="de-CH"/>
        </w:rPr>
        <w:t>ü</w:t>
      </w:r>
      <w:r>
        <w:rPr>
          <w:rFonts w:ascii="Helvetica" w:hAnsi="Helvetica"/>
          <w:lang w:val="de-DE"/>
        </w:rPr>
        <w:t>r das ROOT AREA-Programm wird diese musikalische Wurzelsuche zum Prinzip: Ob langsames Bluesst</w:t>
      </w:r>
      <w:r w:rsidRPr="00B74210">
        <w:rPr>
          <w:rFonts w:ascii="Helvetica" w:hAnsi="Helvetica"/>
          <w:lang w:val="de-CH"/>
        </w:rPr>
        <w:t>ü</w:t>
      </w:r>
      <w:r>
        <w:rPr>
          <w:rFonts w:ascii="Helvetica" w:hAnsi="Helvetica"/>
          <w:lang w:val="de-DE"/>
        </w:rPr>
        <w:t>ck, New Orleans Funk, gospelige Ballade oder Schweizer Volkslied in afrikanischem Gewand - die neuen St</w:t>
      </w:r>
      <w:r w:rsidRPr="00B74210">
        <w:rPr>
          <w:rFonts w:ascii="Helvetica" w:hAnsi="Helvetica"/>
          <w:lang w:val="de-CH"/>
        </w:rPr>
        <w:t>ü</w:t>
      </w:r>
      <w:r>
        <w:rPr>
          <w:rFonts w:ascii="Helvetica" w:hAnsi="Helvetica"/>
          <w:lang w:val="de-DE"/>
        </w:rPr>
        <w:t xml:space="preserve">cke haben tiefe Wurzeln und </w:t>
      </w:r>
      <w:r>
        <w:rPr>
          <w:rFonts w:ascii="Helvetica" w:hAnsi="Helvetica"/>
          <w:lang w:val="de-DE"/>
        </w:rPr>
        <w:lastRenderedPageBreak/>
        <w:t>verbinden die Band mit diesen. Dieses Kurzschliessen des Jetzt mit diesen Wurzeln erzeugt in der Musik von ROOT AREA eine ph</w:t>
      </w:r>
      <w:r w:rsidRPr="00B74210">
        <w:rPr>
          <w:rFonts w:ascii="Helvetica" w:hAnsi="Helvetica"/>
          <w:lang w:val="de-CH"/>
        </w:rPr>
        <w:t>ä</w:t>
      </w:r>
      <w:r>
        <w:rPr>
          <w:rFonts w:ascii="Helvetica" w:hAnsi="Helvetica"/>
          <w:lang w:val="de-DE"/>
        </w:rPr>
        <w:t>nomenale Energie, sprengt Grenzen und beschert der Band (und dem Publikum) einzigartige und begl</w:t>
      </w:r>
      <w:r w:rsidRPr="00B74210">
        <w:rPr>
          <w:rFonts w:ascii="Helvetica" w:hAnsi="Helvetica"/>
          <w:lang w:val="de-CH"/>
        </w:rPr>
        <w:t>ü</w:t>
      </w:r>
      <w:r>
        <w:rPr>
          <w:rFonts w:ascii="Helvetica" w:hAnsi="Helvetica"/>
          <w:lang w:val="de-DE"/>
        </w:rPr>
        <w:t>ckende Momente.</w:t>
      </w:r>
    </w:p>
    <w:p w14:paraId="585317F1" w14:textId="77777777" w:rsidR="00CE21A9" w:rsidRPr="00B74210" w:rsidRDefault="00CE2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66"/>
        <w:jc w:val="both"/>
        <w:rPr>
          <w:rFonts w:ascii="Helvetica" w:eastAsia="Helvetica" w:hAnsi="Helvetica" w:cs="Helvetica"/>
          <w:lang w:val="de-CH"/>
        </w:rPr>
      </w:pPr>
    </w:p>
    <w:p w14:paraId="38E96622" w14:textId="15821CD1" w:rsidR="001C0208" w:rsidRPr="00B74210" w:rsidRDefault="00EA2C4B" w:rsidP="00EA2C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66"/>
        <w:jc w:val="center"/>
        <w:rPr>
          <w:rFonts w:ascii="Helvetica" w:eastAsia="Helvetica" w:hAnsi="Helvetica" w:cs="Helvetica"/>
          <w:lang w:val="de-CH"/>
        </w:rPr>
      </w:pPr>
      <w:r>
        <w:rPr>
          <w:rFonts w:ascii="Helvetica" w:eastAsia="Helvetica" w:hAnsi="Helvetica" w:cs="Helvetica"/>
          <w:noProof/>
          <w:lang w:val="de-CH"/>
          <w14:textOutline w14:w="0" w14:cap="rnd" w14:cmpd="sng" w14:algn="ctr">
            <w14:noFill/>
            <w14:prstDash w14:val="solid"/>
            <w14:bevel/>
          </w14:textOutline>
        </w:rPr>
        <w:drawing>
          <wp:inline distT="0" distB="0" distL="0" distR="0" wp14:anchorId="3B983EF7" wp14:editId="29BCD0EF">
            <wp:extent cx="5670519" cy="3185328"/>
            <wp:effectExtent l="0" t="0" r="0" b="2540"/>
            <wp:docPr id="3" name="Grafik 3"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48136" cy="3228928"/>
                    </a:xfrm>
                    <a:prstGeom prst="rect">
                      <a:avLst/>
                    </a:prstGeom>
                  </pic:spPr>
                </pic:pic>
              </a:graphicData>
            </a:graphic>
          </wp:inline>
        </w:drawing>
      </w:r>
    </w:p>
    <w:p w14:paraId="098C7613" w14:textId="77777777" w:rsidR="00CE21A9" w:rsidRDefault="00CE2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66"/>
        <w:jc w:val="both"/>
        <w:rPr>
          <w:rFonts w:ascii="Helvetica" w:hAnsi="Helvetica"/>
          <w:lang w:val="de-DE"/>
        </w:rPr>
      </w:pPr>
    </w:p>
    <w:p w14:paraId="6CFFF386" w14:textId="49C444B3" w:rsidR="001C0208" w:rsidRDefault="006709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66"/>
        <w:jc w:val="both"/>
        <w:rPr>
          <w:rFonts w:ascii="Helvetica" w:hAnsi="Helvetica"/>
          <w:lang w:val="de-DE"/>
        </w:rPr>
      </w:pPr>
      <w:r>
        <w:rPr>
          <w:rFonts w:ascii="Helvetica" w:hAnsi="Helvetica"/>
          <w:lang w:val="de-DE"/>
        </w:rPr>
        <w:t>Mit dem Programmnamen ROOT AREA knu</w:t>
      </w:r>
      <w:r w:rsidRPr="00B74210">
        <w:rPr>
          <w:rFonts w:ascii="Helvetica" w:hAnsi="Helvetica"/>
          <w:lang w:val="de-CH"/>
        </w:rPr>
        <w:t>̈</w:t>
      </w:r>
      <w:r>
        <w:rPr>
          <w:rFonts w:ascii="Helvetica" w:hAnsi="Helvetica"/>
          <w:lang w:val="de-DE"/>
        </w:rPr>
        <w:t>pfen sie sinngemäss an die Erdigkeit von BASICS an. Auch musikalisch bleibt die Groovebetontheit, die fetten Arrangements, die Energie und Wildheit von BASICS ein Markenzeichen des neuen Programms. Auch das Ausnu</w:t>
      </w:r>
      <w:r w:rsidRPr="00B74210">
        <w:rPr>
          <w:rFonts w:ascii="Helvetica" w:hAnsi="Helvetica"/>
          <w:lang w:val="de-CH"/>
        </w:rPr>
        <w:t>̈</w:t>
      </w:r>
      <w:r>
        <w:rPr>
          <w:rFonts w:ascii="Helvetica" w:hAnsi="Helvetica"/>
          <w:lang w:val="de-DE"/>
        </w:rPr>
        <w:t>tzen der orchestralen Mo</w:t>
      </w:r>
      <w:r w:rsidRPr="00B74210">
        <w:rPr>
          <w:rFonts w:ascii="Helvetica" w:hAnsi="Helvetica"/>
          <w:lang w:val="de-CH"/>
        </w:rPr>
        <w:t>̈</w:t>
      </w:r>
      <w:r>
        <w:rPr>
          <w:rFonts w:ascii="Helvetica" w:hAnsi="Helvetica"/>
          <w:lang w:val="de-DE"/>
        </w:rPr>
        <w:t>glichkeiten der Saxophon-Hammond-Drums-Instrumentierung bleibt wichtig und die Mehrstimmigkeit durch die zweite Saxophonstimmen geben der Musik noch mehr klangliche Farbigkeit.</w:t>
      </w:r>
    </w:p>
    <w:p w14:paraId="5D775F90" w14:textId="77777777" w:rsidR="00703ABC" w:rsidRPr="00B74210" w:rsidRDefault="00703A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66"/>
        <w:jc w:val="both"/>
        <w:rPr>
          <w:rFonts w:ascii="Helvetica" w:eastAsia="Helvetica" w:hAnsi="Helvetica" w:cs="Helvetica"/>
          <w:lang w:val="de-CH"/>
        </w:rPr>
      </w:pPr>
    </w:p>
    <w:p w14:paraId="3E587229" w14:textId="1A921FC2" w:rsidR="001C0208" w:rsidRPr="00B74210" w:rsidRDefault="00703ABC" w:rsidP="00EA2C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72"/>
        <w:jc w:val="center"/>
        <w:rPr>
          <w:rFonts w:ascii="Helvetica" w:eastAsia="Helvetica" w:hAnsi="Helvetica" w:cs="Helvetica"/>
          <w:b/>
          <w:bCs/>
          <w:lang w:val="de-CH"/>
        </w:rPr>
      </w:pPr>
      <w:r w:rsidRPr="00703ABC">
        <w:rPr>
          <w:rFonts w:ascii="Helvetica" w:eastAsia="Helvetica" w:hAnsi="Helvetica" w:cs="Helvetica"/>
          <w:b/>
          <w:bCs/>
          <w:noProof/>
          <w:lang w:val="de-CH"/>
        </w:rPr>
        <w:drawing>
          <wp:inline distT="0" distB="0" distL="0" distR="0" wp14:anchorId="72D91876" wp14:editId="4DDAC0D2">
            <wp:extent cx="3526972" cy="3158831"/>
            <wp:effectExtent l="0" t="0" r="3810" b="3810"/>
            <wp:docPr id="1" name="Grafik 1" descr="Ein Bild, das Pf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feil enthält.&#10;&#10;Automatisch generierte Beschreibung"/>
                    <pic:cNvPicPr/>
                  </pic:nvPicPr>
                  <pic:blipFill>
                    <a:blip r:embed="rId8"/>
                    <a:stretch>
                      <a:fillRect/>
                    </a:stretch>
                  </pic:blipFill>
                  <pic:spPr>
                    <a:xfrm>
                      <a:off x="0" y="0"/>
                      <a:ext cx="3593358" cy="3218287"/>
                    </a:xfrm>
                    <a:prstGeom prst="rect">
                      <a:avLst/>
                    </a:prstGeom>
                  </pic:spPr>
                </pic:pic>
              </a:graphicData>
            </a:graphic>
          </wp:inline>
        </w:drawing>
      </w:r>
    </w:p>
    <w:p w14:paraId="7BAAA9F6" w14:textId="77777777" w:rsidR="00703ABC" w:rsidRDefault="00703A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72"/>
        <w:jc w:val="center"/>
        <w:rPr>
          <w:rFonts w:ascii="Helvetica" w:hAnsi="Helvetica"/>
          <w:b/>
          <w:bCs/>
        </w:rPr>
      </w:pPr>
    </w:p>
    <w:p w14:paraId="10984363" w14:textId="479A0B27" w:rsidR="001C0208" w:rsidRPr="00703ABC" w:rsidRDefault="006709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72"/>
        <w:jc w:val="center"/>
        <w:rPr>
          <w:rFonts w:ascii="Helvetica" w:eastAsia="Helvetica" w:hAnsi="Helvetica" w:cs="Helvetica"/>
          <w:b/>
          <w:bCs/>
        </w:rPr>
      </w:pPr>
      <w:r w:rsidRPr="00703ABC">
        <w:rPr>
          <w:rFonts w:ascii="Helvetica" w:hAnsi="Helvetica"/>
          <w:b/>
          <w:bCs/>
        </w:rPr>
        <w:t xml:space="preserve">Website: </w:t>
      </w:r>
      <w:hyperlink r:id="rId9" w:history="1">
        <w:r w:rsidRPr="00703ABC">
          <w:rPr>
            <w:rStyle w:val="Hyperlink0"/>
            <w:rFonts w:ascii="Helvetica" w:hAnsi="Helvetica"/>
            <w:b/>
            <w:bCs/>
          </w:rPr>
          <w:t>https://www.christophgrab.com/de/bands/root-area</w:t>
        </w:r>
      </w:hyperlink>
    </w:p>
    <w:p w14:paraId="384C107C" w14:textId="77777777" w:rsidR="00CE21A9" w:rsidRDefault="006709D2" w:rsidP="00EA2C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72"/>
        <w:jc w:val="center"/>
        <w:rPr>
          <w:rFonts w:ascii="Helvetica" w:eastAsia="Helvetica" w:hAnsi="Helvetica" w:cs="Helvetica"/>
          <w:b/>
          <w:bCs/>
        </w:rPr>
      </w:pPr>
      <w:r w:rsidRPr="00B74210">
        <w:rPr>
          <w:rFonts w:ascii="Helvetica" w:hAnsi="Helvetica"/>
          <w:b/>
          <w:bCs/>
        </w:rPr>
        <w:t xml:space="preserve">Booking: </w:t>
      </w:r>
      <w:hyperlink r:id="rId10" w:history="1">
        <w:r w:rsidRPr="00B74210">
          <w:rPr>
            <w:rStyle w:val="Hyperlink0"/>
            <w:rFonts w:ascii="Helvetica" w:hAnsi="Helvetica"/>
            <w:b/>
            <w:bCs/>
          </w:rPr>
          <w:t>info@christophgrab.com</w:t>
        </w:r>
      </w:hyperlink>
    </w:p>
    <w:p w14:paraId="60FE478F" w14:textId="7C8FEB8A" w:rsidR="001C0208" w:rsidRDefault="006709D2" w:rsidP="00CE21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72"/>
        <w:rPr>
          <w:rFonts w:ascii="Helvetica" w:eastAsia="Helvetica" w:hAnsi="Helvetica" w:cs="Helvetica"/>
          <w:b/>
          <w:bCs/>
        </w:rPr>
      </w:pPr>
      <w:r w:rsidRPr="00B74210">
        <w:rPr>
          <w:rFonts w:ascii="Helvetica" w:hAnsi="Helvetica"/>
          <w:b/>
          <w:bCs/>
        </w:rPr>
        <w:lastRenderedPageBreak/>
        <w:t>Line-up:</w:t>
      </w:r>
    </w:p>
    <w:p w14:paraId="160C3542" w14:textId="77777777" w:rsidR="001C0208" w:rsidRDefault="001C02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72"/>
        <w:rPr>
          <w:rFonts w:ascii="Helvetica" w:eastAsia="Helvetica" w:hAnsi="Helvetica" w:cs="Helvetica"/>
          <w:b/>
          <w:bCs/>
        </w:rPr>
      </w:pPr>
    </w:p>
    <w:p w14:paraId="6D63E590" w14:textId="1903727D" w:rsidR="001C0208" w:rsidRPr="00B74210" w:rsidRDefault="006709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72"/>
        <w:rPr>
          <w:rFonts w:ascii="Helvetica" w:eastAsia="Helvetica" w:hAnsi="Helvetica" w:cs="Helvetica"/>
          <w:b/>
          <w:bCs/>
          <w:lang w:val="de-CH"/>
        </w:rPr>
      </w:pPr>
      <w:r>
        <w:rPr>
          <w:rFonts w:ascii="Helvetica" w:hAnsi="Helvetica"/>
          <w:b/>
          <w:bCs/>
          <w:lang w:val="de-DE"/>
        </w:rPr>
        <w:t>Christoph Grab - Tenor- und Sopran</w:t>
      </w:r>
      <w:r>
        <w:rPr>
          <w:rFonts w:ascii="Helvetica" w:hAnsi="Helvetica"/>
          <w:b/>
          <w:bCs/>
          <w:lang w:val="fr-FR"/>
        </w:rPr>
        <w:t>saxophon</w:t>
      </w:r>
    </w:p>
    <w:p w14:paraId="2C6AB52F" w14:textId="66D8650B" w:rsidR="001C0208" w:rsidRPr="00B74210" w:rsidRDefault="001C02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72"/>
        <w:rPr>
          <w:rFonts w:ascii="Helvetica" w:eastAsia="Helvetica" w:hAnsi="Helvetica" w:cs="Helvetica"/>
          <w:lang w:val="de-CH"/>
        </w:rPr>
      </w:pPr>
    </w:p>
    <w:p w14:paraId="14B586E5" w14:textId="344BEA32" w:rsidR="001C0208" w:rsidRPr="00B74210" w:rsidRDefault="004D52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72"/>
        <w:rPr>
          <w:rFonts w:ascii="Helvetica" w:eastAsia="Helvetica" w:hAnsi="Helvetica" w:cs="Helvetica"/>
          <w:lang w:val="de-CH"/>
        </w:rPr>
      </w:pPr>
      <w:r>
        <w:rPr>
          <w:rFonts w:ascii="Helvetica" w:eastAsia="Helvetica" w:hAnsi="Helvetica" w:cs="Helvetica"/>
          <w:b/>
          <w:bCs/>
          <w:noProof/>
        </w:rPr>
        <w:drawing>
          <wp:anchor distT="152400" distB="152400" distL="152400" distR="152400" simplePos="0" relativeHeight="251662336" behindDoc="0" locked="0" layoutInCell="1" allowOverlap="1" wp14:anchorId="3E738F88" wp14:editId="28D063F3">
            <wp:simplePos x="0" y="0"/>
            <wp:positionH relativeFrom="margin">
              <wp:posOffset>58080</wp:posOffset>
            </wp:positionH>
            <wp:positionV relativeFrom="line">
              <wp:posOffset>66602</wp:posOffset>
            </wp:positionV>
            <wp:extent cx="2467548" cy="2428467"/>
            <wp:effectExtent l="0" t="0" r="0" b="0"/>
            <wp:wrapThrough wrapText="bothSides" distL="152400" distR="152400">
              <wp:wrapPolygon edited="1">
                <wp:start x="0" y="0"/>
                <wp:lineTo x="0" y="21600"/>
                <wp:lineTo x="21598" y="21600"/>
                <wp:lineTo x="21598" y="0"/>
                <wp:lineTo x="0" y="0"/>
              </wp:wrapPolygon>
            </wp:wrapThrough>
            <wp:docPr id="1073741827" name="officeArt object" descr="Bild"/>
            <wp:cNvGraphicFramePr/>
            <a:graphic xmlns:a="http://schemas.openxmlformats.org/drawingml/2006/main">
              <a:graphicData uri="http://schemas.openxmlformats.org/drawingml/2006/picture">
                <pic:pic xmlns:pic="http://schemas.openxmlformats.org/drawingml/2006/picture">
                  <pic:nvPicPr>
                    <pic:cNvPr id="1073741827" name="Bild" descr="Bild"/>
                    <pic:cNvPicPr>
                      <a:picLocks noChangeAspect="1"/>
                    </pic:cNvPicPr>
                  </pic:nvPicPr>
                  <pic:blipFill>
                    <a:blip r:embed="rId11"/>
                    <a:srcRect t="5495" b="5491"/>
                    <a:stretch>
                      <a:fillRect/>
                    </a:stretch>
                  </pic:blipFill>
                  <pic:spPr>
                    <a:xfrm>
                      <a:off x="0" y="0"/>
                      <a:ext cx="2467548" cy="2428467"/>
                    </a:xfrm>
                    <a:prstGeom prst="rect">
                      <a:avLst/>
                    </a:prstGeom>
                    <a:ln w="12700" cap="flat">
                      <a:noFill/>
                      <a:miter lim="400000"/>
                    </a:ln>
                    <a:effectLst/>
                  </pic:spPr>
                </pic:pic>
              </a:graphicData>
            </a:graphic>
          </wp:anchor>
        </w:drawing>
      </w:r>
      <w:r w:rsidR="006709D2">
        <w:rPr>
          <w:rFonts w:ascii="Helvetica" w:hAnsi="Helvetica"/>
          <w:lang w:val="de-DE"/>
        </w:rPr>
        <w:t xml:space="preserve">Der Jazzkritiker Tom Gsteiger sagt </w:t>
      </w:r>
      <w:r w:rsidR="006709D2" w:rsidRPr="00B74210">
        <w:rPr>
          <w:rFonts w:ascii="Helvetica" w:hAnsi="Helvetica"/>
          <w:lang w:val="de-CH"/>
        </w:rPr>
        <w:t xml:space="preserve">über </w:t>
      </w:r>
      <w:r w:rsidR="006709D2">
        <w:rPr>
          <w:rFonts w:ascii="Helvetica" w:hAnsi="Helvetica"/>
          <w:lang w:val="de-DE"/>
        </w:rPr>
        <w:t>Christoph Grab</w:t>
      </w:r>
      <w:r w:rsidR="006709D2" w:rsidRPr="00B74210">
        <w:rPr>
          <w:rFonts w:ascii="Helvetica" w:hAnsi="Helvetica"/>
          <w:lang w:val="de-CH"/>
        </w:rPr>
        <w:t>: „</w:t>
      </w:r>
      <w:r w:rsidR="006709D2">
        <w:rPr>
          <w:rFonts w:ascii="Helvetica" w:hAnsi="Helvetica"/>
          <w:lang w:val="de-DE"/>
        </w:rPr>
        <w:t>In seinen Tenorsax-Soli evozierte er Erinnerungen an zwischen lasziver Lakonik und schnaubender Ekstatik oszillierende Swing-Tenoristen wie Ben Webster und Paul Gonsalves, ohne diese bloss zu imitieren. Grab ist kein Retro-Nostalgiker, sondern ein traditionsbewusster Modernist.“ Seine Lehrer und Mentoren waren unter anderen Andy Scherrer, Sal Nistico, Jerry Bergonzi, Joe Lovano und Dave Liebman. Er leitet seine eigenen Projekte BLOSSOM und REFLECTIONS, arbeitet als Freelancer in der Schweizer Jazzszene und spielt in vielen festen Formationen wie</w:t>
      </w:r>
      <w:r w:rsidR="006709D2" w:rsidRPr="00B74210">
        <w:rPr>
          <w:rFonts w:ascii="Helvetica" w:hAnsi="Helvetica"/>
          <w:lang w:val="de-CH"/>
        </w:rPr>
        <w:t xml:space="preserve"> Christoph Steiner's Escape Argot, Reto Anneler STILLE POST, Baumann/Grab/Haemmerli/Renold, Zurich Composers Collective, ELLINGTONALITY, Axel Fischbacher Oktett, Raphael Jost &amp; Lots of Horns, Spittin' Horns, Elmar Frey Se</w:t>
      </w:r>
      <w:r w:rsidR="006709D2">
        <w:rPr>
          <w:rFonts w:ascii="Helvetica" w:hAnsi="Helvetica"/>
          <w:lang w:val="de-DE"/>
        </w:rPr>
        <w:t xml:space="preserve">ptett, Herbie Kopf Quartett. </w:t>
      </w:r>
      <w:r w:rsidR="006709D2" w:rsidRPr="00B74210">
        <w:rPr>
          <w:rFonts w:ascii="Helvetica" w:hAnsi="Helvetica"/>
          <w:lang w:val="de-CH"/>
        </w:rPr>
        <w:t>Frü</w:t>
      </w:r>
      <w:r w:rsidR="006709D2">
        <w:rPr>
          <w:rFonts w:ascii="Helvetica" w:hAnsi="Helvetica"/>
          <w:lang w:val="de-DE"/>
        </w:rPr>
        <w:t>here Formationen waren RAW VISION, SCIENCE FICTION THEATER, Zurich Jazz Orchestra, Neuromodulator, KOJ/Nadel</w:t>
      </w:r>
      <w:r w:rsidR="006709D2">
        <w:rPr>
          <w:rFonts w:ascii="Helvetica" w:hAnsi="Helvetica"/>
          <w:lang w:val="sv-SE"/>
        </w:rPr>
        <w:t>ö</w:t>
      </w:r>
      <w:r w:rsidR="006709D2">
        <w:rPr>
          <w:rFonts w:ascii="Helvetica" w:hAnsi="Helvetica"/>
          <w:lang w:val="de-DE"/>
        </w:rPr>
        <w:t>hr, Kurt Weil Vibes Revisited, ContempArabic Jazz Ensemble, Marion Denzler Group usw. Christoph Grab ist Professor f</w:t>
      </w:r>
      <w:r w:rsidR="006709D2" w:rsidRPr="00B74210">
        <w:rPr>
          <w:rFonts w:ascii="Helvetica" w:hAnsi="Helvetica"/>
          <w:lang w:val="de-CH"/>
        </w:rPr>
        <w:t>ü</w:t>
      </w:r>
      <w:r w:rsidR="006709D2">
        <w:rPr>
          <w:rFonts w:ascii="Helvetica" w:hAnsi="Helvetica"/>
          <w:lang w:val="de-DE"/>
        </w:rPr>
        <w:t>r Saxophon und Improvisation an der Hochschule der K</w:t>
      </w:r>
      <w:r w:rsidR="006709D2" w:rsidRPr="00B74210">
        <w:rPr>
          <w:rFonts w:ascii="Helvetica" w:hAnsi="Helvetica"/>
          <w:lang w:val="de-CH"/>
        </w:rPr>
        <w:t>ü</w:t>
      </w:r>
      <w:r w:rsidR="006709D2">
        <w:rPr>
          <w:rFonts w:ascii="Helvetica" w:hAnsi="Helvetica"/>
          <w:lang w:val="de-DE"/>
        </w:rPr>
        <w:t>nste Z</w:t>
      </w:r>
      <w:r w:rsidR="006709D2" w:rsidRPr="00B74210">
        <w:rPr>
          <w:rFonts w:ascii="Helvetica" w:hAnsi="Helvetica"/>
          <w:lang w:val="de-CH"/>
        </w:rPr>
        <w:t>ürich.</w:t>
      </w:r>
    </w:p>
    <w:p w14:paraId="1304C939" w14:textId="77777777" w:rsidR="001C0208" w:rsidRPr="00B74210" w:rsidRDefault="001C02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66"/>
        <w:jc w:val="both"/>
        <w:rPr>
          <w:rFonts w:ascii="Helvetica" w:eastAsia="Helvetica" w:hAnsi="Helvetica" w:cs="Helvetica"/>
          <w:lang w:val="de-CH"/>
        </w:rPr>
      </w:pPr>
    </w:p>
    <w:p w14:paraId="39A854DE" w14:textId="77777777" w:rsidR="001C0208" w:rsidRPr="00B74210" w:rsidRDefault="001C02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66"/>
        <w:jc w:val="both"/>
        <w:rPr>
          <w:rFonts w:ascii="Helvetica" w:eastAsia="Helvetica" w:hAnsi="Helvetica" w:cs="Helvetica"/>
          <w:lang w:val="de-CH"/>
        </w:rPr>
      </w:pPr>
    </w:p>
    <w:p w14:paraId="09CC953B" w14:textId="77AC1AA1" w:rsidR="001C0208" w:rsidRPr="00B74210" w:rsidRDefault="006709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66"/>
        <w:jc w:val="both"/>
        <w:rPr>
          <w:rFonts w:ascii="Helvetica" w:eastAsia="Helvetica" w:hAnsi="Helvetica" w:cs="Helvetica"/>
          <w:lang w:val="de-CH"/>
        </w:rPr>
      </w:pPr>
      <w:r>
        <w:rPr>
          <w:rFonts w:ascii="Helvetica" w:hAnsi="Helvetica"/>
          <w:b/>
          <w:bCs/>
          <w:lang w:val="de-DE"/>
        </w:rPr>
        <w:t>Nicole Joh</w:t>
      </w:r>
      <w:r w:rsidRPr="00B74210">
        <w:rPr>
          <w:rFonts w:ascii="Helvetica" w:hAnsi="Helvetica"/>
          <w:b/>
          <w:bCs/>
          <w:lang w:val="de-CH"/>
        </w:rPr>
        <w:t>ä</w:t>
      </w:r>
      <w:r>
        <w:rPr>
          <w:rFonts w:ascii="Helvetica" w:hAnsi="Helvetica"/>
          <w:b/>
          <w:bCs/>
          <w:lang w:val="de-DE"/>
        </w:rPr>
        <w:t>nntgen - Alto- und Sopransaxophon</w:t>
      </w:r>
    </w:p>
    <w:p w14:paraId="08859DFA" w14:textId="64F12217" w:rsidR="001C0208" w:rsidRPr="00B74210" w:rsidRDefault="001C02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66"/>
        <w:jc w:val="both"/>
        <w:rPr>
          <w:rFonts w:ascii="Helvetica" w:eastAsia="Helvetica" w:hAnsi="Helvetica" w:cs="Helvetica"/>
          <w:lang w:val="de-CH"/>
        </w:rPr>
      </w:pPr>
    </w:p>
    <w:p w14:paraId="090A3360" w14:textId="6218CBB0" w:rsidR="001C0208" w:rsidRDefault="00B742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66"/>
        <w:rPr>
          <w:rFonts w:ascii="Helvetica" w:hAnsi="Helvetica"/>
          <w:lang w:val="de-CH"/>
        </w:rPr>
      </w:pPr>
      <w:r>
        <w:rPr>
          <w:rFonts w:ascii="Helvetica" w:eastAsia="Helvetica" w:hAnsi="Helvetica" w:cs="Helvetica"/>
          <w:b/>
          <w:bCs/>
          <w:noProof/>
        </w:rPr>
        <w:drawing>
          <wp:anchor distT="152400" distB="152400" distL="152400" distR="152400" simplePos="0" relativeHeight="251659264" behindDoc="0" locked="0" layoutInCell="1" allowOverlap="1" wp14:anchorId="6EB1DEA2" wp14:editId="1B47E94C">
            <wp:simplePos x="0" y="0"/>
            <wp:positionH relativeFrom="margin">
              <wp:posOffset>-6351</wp:posOffset>
            </wp:positionH>
            <wp:positionV relativeFrom="line">
              <wp:posOffset>67561</wp:posOffset>
            </wp:positionV>
            <wp:extent cx="2467636" cy="2212932"/>
            <wp:effectExtent l="0" t="0" r="0" b="0"/>
            <wp:wrapThrough wrapText="bothSides" distL="152400" distR="152400">
              <wp:wrapPolygon edited="1">
                <wp:start x="0" y="0"/>
                <wp:lineTo x="21600" y="0"/>
                <wp:lineTo x="21600" y="21600"/>
                <wp:lineTo x="0" y="21600"/>
                <wp:lineTo x="0" y="0"/>
              </wp:wrapPolygon>
            </wp:wrapThrough>
            <wp:docPr id="1073741828" name="officeArt object" descr="Bild"/>
            <wp:cNvGraphicFramePr/>
            <a:graphic xmlns:a="http://schemas.openxmlformats.org/drawingml/2006/main">
              <a:graphicData uri="http://schemas.openxmlformats.org/drawingml/2006/picture">
                <pic:pic xmlns:pic="http://schemas.openxmlformats.org/drawingml/2006/picture">
                  <pic:nvPicPr>
                    <pic:cNvPr id="1073741828" name="Bild" descr="Bild"/>
                    <pic:cNvPicPr>
                      <a:picLocks noChangeAspect="1"/>
                    </pic:cNvPicPr>
                  </pic:nvPicPr>
                  <pic:blipFill>
                    <a:blip r:embed="rId12"/>
                    <a:stretch>
                      <a:fillRect/>
                    </a:stretch>
                  </pic:blipFill>
                  <pic:spPr>
                    <a:xfrm>
                      <a:off x="0" y="0"/>
                      <a:ext cx="2467636" cy="2212932"/>
                    </a:xfrm>
                    <a:prstGeom prst="rect">
                      <a:avLst/>
                    </a:prstGeom>
                    <a:ln w="12700" cap="flat">
                      <a:noFill/>
                      <a:miter lim="400000"/>
                    </a:ln>
                    <a:effectLst/>
                  </pic:spPr>
                </pic:pic>
              </a:graphicData>
            </a:graphic>
          </wp:anchor>
        </w:drawing>
      </w:r>
      <w:r w:rsidR="006709D2">
        <w:rPr>
          <w:rFonts w:ascii="Helvetica" w:hAnsi="Helvetica"/>
          <w:lang w:val="it-IT"/>
        </w:rPr>
        <w:t>Nicole Joh</w:t>
      </w:r>
      <w:r w:rsidR="006709D2" w:rsidRPr="00B74210">
        <w:rPr>
          <w:rFonts w:ascii="Helvetica" w:hAnsi="Helvetica"/>
          <w:lang w:val="de-CH"/>
        </w:rPr>
        <w:t>ä</w:t>
      </w:r>
      <w:r w:rsidR="006709D2">
        <w:rPr>
          <w:rFonts w:ascii="Helvetica" w:hAnsi="Helvetica"/>
          <w:lang w:val="de-DE"/>
        </w:rPr>
        <w:t>nntgen hat mit Stars wie Daniel Powter (Bad day), Roger Cicero, Eric Harland, Aaron Parks, Nils Landgren, Piet Klocke, C</w:t>
      </w:r>
      <w:r w:rsidR="006709D2">
        <w:rPr>
          <w:rFonts w:ascii="Helvetica" w:hAnsi="Helvetica"/>
          <w:lang w:val="da-DK"/>
        </w:rPr>
        <w:t>æ</w:t>
      </w:r>
      <w:r w:rsidR="006709D2">
        <w:rPr>
          <w:rFonts w:ascii="Helvetica" w:hAnsi="Helvetica"/>
          <w:lang w:val="de-DE"/>
        </w:rPr>
        <w:t>cilie Norby gespielt. Sie hat bisher 17 Alben im Jazz-Genre mit Einfl</w:t>
      </w:r>
      <w:r w:rsidR="006709D2" w:rsidRPr="00B74210">
        <w:rPr>
          <w:rFonts w:ascii="Helvetica" w:hAnsi="Helvetica"/>
          <w:lang w:val="de-CH"/>
        </w:rPr>
        <w:t>ü</w:t>
      </w:r>
      <w:r w:rsidR="006709D2">
        <w:rPr>
          <w:rFonts w:ascii="Helvetica" w:hAnsi="Helvetica"/>
          <w:lang w:val="de-DE"/>
        </w:rPr>
        <w:t>ssen aus Klassik, Filmmusik und Funk aufgenommen und ver</w:t>
      </w:r>
      <w:r w:rsidR="006709D2">
        <w:rPr>
          <w:rFonts w:ascii="Helvetica" w:hAnsi="Helvetica"/>
          <w:lang w:val="sv-SE"/>
        </w:rPr>
        <w:t>ö</w:t>
      </w:r>
      <w:r w:rsidR="006709D2">
        <w:rPr>
          <w:rFonts w:ascii="Helvetica" w:hAnsi="Helvetica"/>
          <w:lang w:val="de-DE"/>
        </w:rPr>
        <w:t>ffentlicht. Sie tourt mit ihren Bands durch ganz Europa und wird international als Solistin eingeladen. Nach erfolgreichem Abschluss ihres Studiums in Jazz und Popularmusik an der Fachhochschule Mannheim und der Masters Class in Stroudsburg, USA, unter der Leitung von Dave Liebman vertieft sie nun ihre Kenntnisse im Bereich Musikwissenschaft an der Universit</w:t>
      </w:r>
      <w:r w:rsidR="006709D2" w:rsidRPr="00B74210">
        <w:rPr>
          <w:rFonts w:ascii="Helvetica" w:hAnsi="Helvetica"/>
          <w:lang w:val="de-CH"/>
        </w:rPr>
        <w:t>ä</w:t>
      </w:r>
      <w:r w:rsidR="006709D2">
        <w:rPr>
          <w:rFonts w:ascii="Helvetica" w:hAnsi="Helvetica"/>
          <w:lang w:val="de-DE"/>
        </w:rPr>
        <w:t>t Z</w:t>
      </w:r>
      <w:r w:rsidR="006709D2" w:rsidRPr="00B74210">
        <w:rPr>
          <w:rFonts w:ascii="Helvetica" w:hAnsi="Helvetica"/>
          <w:lang w:val="de-CH"/>
        </w:rPr>
        <w:t>ü</w:t>
      </w:r>
      <w:r w:rsidR="006709D2">
        <w:rPr>
          <w:rFonts w:ascii="Helvetica" w:hAnsi="Helvetica"/>
          <w:lang w:val="de-DE"/>
        </w:rPr>
        <w:t>rich. Zudem bildet sie sich derzeit in der Beatbox-Saxophontechnik aus. Nicole Joh</w:t>
      </w:r>
      <w:r w:rsidR="006709D2" w:rsidRPr="00B74210">
        <w:rPr>
          <w:rFonts w:ascii="Helvetica" w:hAnsi="Helvetica"/>
          <w:lang w:val="de-CH"/>
        </w:rPr>
        <w:t>ä</w:t>
      </w:r>
      <w:r w:rsidR="006709D2">
        <w:rPr>
          <w:rFonts w:ascii="Helvetica" w:hAnsi="Helvetica"/>
          <w:lang w:val="de-DE"/>
        </w:rPr>
        <w:t>nntgen leitet den musikwirtschaftlichen Workshop SOFIA f</w:t>
      </w:r>
      <w:r w:rsidR="006709D2" w:rsidRPr="00B74210">
        <w:rPr>
          <w:rFonts w:ascii="Helvetica" w:hAnsi="Helvetica"/>
          <w:lang w:val="de-CH"/>
        </w:rPr>
        <w:t>ü</w:t>
      </w:r>
      <w:r w:rsidR="006709D2">
        <w:rPr>
          <w:rFonts w:ascii="Helvetica" w:hAnsi="Helvetica"/>
          <w:lang w:val="de-DE"/>
        </w:rPr>
        <w:t>r Musikerinnen und gibt online und vor Ort Workshops f</w:t>
      </w:r>
      <w:r w:rsidR="006709D2" w:rsidRPr="00B74210">
        <w:rPr>
          <w:rFonts w:ascii="Helvetica" w:hAnsi="Helvetica"/>
          <w:lang w:val="de-CH"/>
        </w:rPr>
        <w:t>ü</w:t>
      </w:r>
      <w:r w:rsidR="006709D2">
        <w:rPr>
          <w:rFonts w:ascii="Helvetica" w:hAnsi="Helvetica"/>
          <w:lang w:val="de-DE"/>
        </w:rPr>
        <w:t xml:space="preserve">r Kinder und Erwachsene mit und ohne musikalische Vorkenntnisse. </w:t>
      </w:r>
      <w:r w:rsidR="006709D2">
        <w:rPr>
          <w:rFonts w:ascii="Helvetica" w:hAnsi="Helvetica"/>
          <w:lang w:val="de-DE"/>
        </w:rPr>
        <w:lastRenderedPageBreak/>
        <w:t>Zurzeit arbeitet sie an zwei neuen Alben, die 2021 auf ihrem Label Selmabird Records erscheinen werden. Nicole Joh</w:t>
      </w:r>
      <w:r w:rsidR="006709D2" w:rsidRPr="00B74210">
        <w:rPr>
          <w:rFonts w:ascii="Helvetica" w:hAnsi="Helvetica"/>
          <w:lang w:val="de-CH"/>
        </w:rPr>
        <w:t>ä</w:t>
      </w:r>
      <w:r w:rsidR="006709D2">
        <w:rPr>
          <w:rFonts w:ascii="Helvetica" w:hAnsi="Helvetica"/>
          <w:lang w:val="de-DE"/>
        </w:rPr>
        <w:t>nntgen hat sieben internationale Preise gewonnen und lebt mit ihrer Familie in Z</w:t>
      </w:r>
      <w:r w:rsidR="006709D2" w:rsidRPr="00B74210">
        <w:rPr>
          <w:rFonts w:ascii="Helvetica" w:hAnsi="Helvetica"/>
          <w:lang w:val="de-CH"/>
        </w:rPr>
        <w:t>ürich.</w:t>
      </w:r>
    </w:p>
    <w:p w14:paraId="6C4B15EC" w14:textId="77777777" w:rsidR="00B74210" w:rsidRDefault="00B742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66"/>
        <w:rPr>
          <w:rFonts w:ascii="Helvetica" w:hAnsi="Helvetica"/>
          <w:lang w:val="de-CH"/>
        </w:rPr>
      </w:pPr>
    </w:p>
    <w:p w14:paraId="306BD047" w14:textId="77777777" w:rsidR="00B74210" w:rsidRPr="00B74210" w:rsidRDefault="00B742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66"/>
        <w:rPr>
          <w:rFonts w:ascii="Helvetica" w:eastAsia="Helvetica" w:hAnsi="Helvetica" w:cs="Helvetica"/>
          <w:lang w:val="de-CH"/>
        </w:rPr>
      </w:pPr>
    </w:p>
    <w:p w14:paraId="67619C26" w14:textId="14D38C88" w:rsidR="001C0208" w:rsidRPr="00B74210" w:rsidRDefault="006709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72"/>
        <w:rPr>
          <w:rFonts w:ascii="Helvetica" w:eastAsia="Helvetica" w:hAnsi="Helvetica" w:cs="Helvetica"/>
          <w:b/>
          <w:bCs/>
          <w:lang w:val="de-CH"/>
        </w:rPr>
      </w:pPr>
      <w:r w:rsidRPr="00B74210">
        <w:rPr>
          <w:rFonts w:ascii="Helvetica" w:hAnsi="Helvetica"/>
          <w:b/>
          <w:bCs/>
          <w:lang w:val="de-CH"/>
        </w:rPr>
        <w:t>Marcel Thomi - Hammond Orgel</w:t>
      </w:r>
    </w:p>
    <w:p w14:paraId="26B05970" w14:textId="29EF60B7" w:rsidR="001C0208" w:rsidRPr="00B74210" w:rsidRDefault="001C02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72"/>
        <w:rPr>
          <w:rFonts w:ascii="Helvetica" w:eastAsia="Helvetica" w:hAnsi="Helvetica" w:cs="Helvetica"/>
          <w:lang w:val="de-CH"/>
        </w:rPr>
      </w:pPr>
    </w:p>
    <w:p w14:paraId="5663EC49" w14:textId="5F5E0846" w:rsidR="001C0208" w:rsidRPr="00B74210" w:rsidRDefault="00B74210">
      <w:pPr>
        <w:spacing w:before="0"/>
        <w:rPr>
          <w:rFonts w:ascii="Helvetica" w:eastAsia="Helvetica" w:hAnsi="Helvetica" w:cs="Helvetica"/>
          <w:shd w:val="clear" w:color="auto" w:fill="FFFFFF"/>
          <w:lang w:val="de-DE"/>
        </w:rPr>
      </w:pPr>
      <w:r>
        <w:rPr>
          <w:rFonts w:ascii="Helvetica" w:eastAsia="Helvetica" w:hAnsi="Helvetica" w:cs="Helvetica"/>
          <w:b/>
          <w:bCs/>
          <w:noProof/>
        </w:rPr>
        <w:drawing>
          <wp:anchor distT="152400" distB="152400" distL="152400" distR="152400" simplePos="0" relativeHeight="251661312" behindDoc="0" locked="0" layoutInCell="1" allowOverlap="1" wp14:anchorId="5CEA813F" wp14:editId="6D72441C">
            <wp:simplePos x="0" y="0"/>
            <wp:positionH relativeFrom="margin">
              <wp:posOffset>-8255</wp:posOffset>
            </wp:positionH>
            <wp:positionV relativeFrom="line">
              <wp:posOffset>16510</wp:posOffset>
            </wp:positionV>
            <wp:extent cx="2442210" cy="3051175"/>
            <wp:effectExtent l="0" t="0" r="0" b="0"/>
            <wp:wrapThrough wrapText="bothSides" distL="152400" distR="152400">
              <wp:wrapPolygon edited="1">
                <wp:start x="0" y="0"/>
                <wp:lineTo x="0" y="21599"/>
                <wp:lineTo x="21600" y="21599"/>
                <wp:lineTo x="21600" y="0"/>
                <wp:lineTo x="0" y="0"/>
              </wp:wrapPolygon>
            </wp:wrapThrough>
            <wp:docPr id="1073741829" name="officeArt object" descr="Bild"/>
            <wp:cNvGraphicFramePr/>
            <a:graphic xmlns:a="http://schemas.openxmlformats.org/drawingml/2006/main">
              <a:graphicData uri="http://schemas.openxmlformats.org/drawingml/2006/picture">
                <pic:pic xmlns:pic="http://schemas.openxmlformats.org/drawingml/2006/picture">
                  <pic:nvPicPr>
                    <pic:cNvPr id="1073741829" name="Bild" descr="Bild"/>
                    <pic:cNvPicPr>
                      <a:picLocks noChangeAspect="1"/>
                    </pic:cNvPicPr>
                  </pic:nvPicPr>
                  <pic:blipFill>
                    <a:blip r:embed="rId13"/>
                    <a:srcRect b="3159"/>
                    <a:stretch>
                      <a:fillRect/>
                    </a:stretch>
                  </pic:blipFill>
                  <pic:spPr>
                    <a:xfrm>
                      <a:off x="0" y="0"/>
                      <a:ext cx="2442210" cy="3051175"/>
                    </a:xfrm>
                    <a:prstGeom prst="rect">
                      <a:avLst/>
                    </a:prstGeom>
                    <a:ln w="12700" cap="flat">
                      <a:noFill/>
                      <a:miter lim="400000"/>
                    </a:ln>
                    <a:effectLst/>
                  </pic:spPr>
                </pic:pic>
              </a:graphicData>
            </a:graphic>
            <wp14:sizeRelV relativeFrom="margin">
              <wp14:pctHeight>0</wp14:pctHeight>
            </wp14:sizeRelV>
          </wp:anchor>
        </w:drawing>
      </w:r>
      <w:r w:rsidR="006709D2">
        <w:rPr>
          <w:rFonts w:ascii="Helvetica" w:hAnsi="Helvetica"/>
          <w:shd w:val="clear" w:color="auto" w:fill="FFFFFF"/>
          <w:lang w:val="de-DE"/>
        </w:rPr>
        <w:t>Marcel Thomi begann schon mit vier Jahren, auf der Orgel seines Vaters zu musizieren. Mit 16 gewann er die nationale Ausscheidung des Technics-Orgel- Festivals und spielte dann als Schweizer Vertretung am World-Music- Festival in Vancouver. 2004 wurde er als Pianist am Jazz-Festival Montreux mit dem Young Lions Award "Best Soloist" ausgezeichnet und erhielt den Werner und Berti Alter Preis 2004. Abschluss des Jazzpiano Studiums (mit Auszeichnung) 2004 an der Jazzschule Z</w:t>
      </w:r>
      <w:r w:rsidR="006709D2" w:rsidRPr="00B74210">
        <w:rPr>
          <w:rFonts w:ascii="Helvetica" w:hAnsi="Helvetica"/>
          <w:shd w:val="clear" w:color="auto" w:fill="FFFFFF"/>
          <w:lang w:val="de-CH"/>
        </w:rPr>
        <w:t>ü</w:t>
      </w:r>
      <w:r w:rsidR="006709D2">
        <w:rPr>
          <w:rFonts w:ascii="Helvetica" w:hAnsi="Helvetica"/>
          <w:shd w:val="clear" w:color="auto" w:fill="FFFFFF"/>
          <w:lang w:val="de-DE"/>
        </w:rPr>
        <w:t>rich. Marcel Thomi ist Dozent f</w:t>
      </w:r>
      <w:r w:rsidR="006709D2" w:rsidRPr="00B74210">
        <w:rPr>
          <w:rFonts w:ascii="Helvetica" w:hAnsi="Helvetica"/>
          <w:shd w:val="clear" w:color="auto" w:fill="FFFFFF"/>
          <w:lang w:val="de-CH"/>
        </w:rPr>
        <w:t>ü</w:t>
      </w:r>
      <w:r w:rsidR="006709D2">
        <w:rPr>
          <w:rFonts w:ascii="Helvetica" w:hAnsi="Helvetica"/>
          <w:shd w:val="clear" w:color="auto" w:fill="FFFFFF"/>
          <w:lang w:val="de-DE"/>
        </w:rPr>
        <w:t>r Klavier/Organ Jazz&amp;Pop an der Z</w:t>
      </w:r>
      <w:r w:rsidR="006709D2" w:rsidRPr="00B74210">
        <w:rPr>
          <w:rFonts w:ascii="Helvetica" w:hAnsi="Helvetica"/>
          <w:shd w:val="clear" w:color="auto" w:fill="FFFFFF"/>
          <w:lang w:val="de-CH"/>
        </w:rPr>
        <w:t>ü</w:t>
      </w:r>
      <w:r w:rsidR="006709D2">
        <w:rPr>
          <w:rFonts w:ascii="Helvetica" w:hAnsi="Helvetica"/>
          <w:shd w:val="clear" w:color="auto" w:fill="FFFFFF"/>
          <w:lang w:val="de-DE"/>
        </w:rPr>
        <w:t>rcher Hochschule der K</w:t>
      </w:r>
      <w:r w:rsidR="006709D2" w:rsidRPr="00B74210">
        <w:rPr>
          <w:rFonts w:ascii="Helvetica" w:hAnsi="Helvetica"/>
          <w:shd w:val="clear" w:color="auto" w:fill="FFFFFF"/>
          <w:lang w:val="de-CH"/>
        </w:rPr>
        <w:t>ü</w:t>
      </w:r>
      <w:r w:rsidR="006709D2">
        <w:rPr>
          <w:rFonts w:ascii="Helvetica" w:hAnsi="Helvetica"/>
          <w:shd w:val="clear" w:color="auto" w:fill="FFFFFF"/>
          <w:lang w:val="de-DE"/>
        </w:rPr>
        <w:t>nste. Auftritte mit diversen Bands und Aufnahmen von Jazz Produktionen u.a.: LSD-3, ORGAN-X, Nils Wogram Nostalgia, Convergencia, Christoph Grab’</w:t>
      </w:r>
      <w:r w:rsidR="006709D2">
        <w:rPr>
          <w:rFonts w:ascii="Helvetica" w:hAnsi="Helvetica"/>
          <w:shd w:val="clear" w:color="auto" w:fill="FFFFFF"/>
          <w:lang w:val="es-ES_tradnl"/>
        </w:rPr>
        <w:t>s Science Fiction Theatre, El Zorro y su Clan, Pius Baschnagels Latinworld,</w:t>
      </w:r>
      <w:r w:rsidR="006709D2">
        <w:rPr>
          <w:rFonts w:ascii="Helvetica" w:hAnsi="Helvetica"/>
          <w:shd w:val="clear" w:color="auto" w:fill="FFFFFF"/>
          <w:lang w:val="de-DE"/>
        </w:rPr>
        <w:t xml:space="preserve"> Mark Hauser B3 Quartett </w:t>
      </w:r>
    </w:p>
    <w:p w14:paraId="526C9B1D" w14:textId="77777777" w:rsidR="001C0208" w:rsidRPr="00B74210" w:rsidRDefault="001C02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72"/>
        <w:rPr>
          <w:rFonts w:ascii="Helvetica" w:eastAsia="Helvetica" w:hAnsi="Helvetica" w:cs="Helvetica"/>
          <w:lang w:val="de-DE"/>
        </w:rPr>
      </w:pPr>
    </w:p>
    <w:p w14:paraId="2B878546" w14:textId="77777777" w:rsidR="001C0208" w:rsidRPr="00B74210" w:rsidRDefault="001C02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72"/>
        <w:rPr>
          <w:rFonts w:ascii="Helvetica" w:eastAsia="Helvetica" w:hAnsi="Helvetica" w:cs="Helvetica"/>
          <w:lang w:val="de-DE"/>
        </w:rPr>
      </w:pPr>
    </w:p>
    <w:p w14:paraId="09108AD3" w14:textId="1F7D8771" w:rsidR="001C0208" w:rsidRPr="00B74210" w:rsidRDefault="006709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72"/>
        <w:rPr>
          <w:rFonts w:ascii="Helvetica" w:eastAsia="Helvetica" w:hAnsi="Helvetica" w:cs="Helvetica"/>
          <w:b/>
          <w:bCs/>
          <w:lang w:val="de-CH"/>
        </w:rPr>
      </w:pPr>
      <w:r>
        <w:rPr>
          <w:rFonts w:ascii="Helvetica" w:hAnsi="Helvetica"/>
          <w:b/>
          <w:bCs/>
          <w:lang w:val="de-DE"/>
        </w:rPr>
        <w:t>Elmar Frey - Drums</w:t>
      </w:r>
    </w:p>
    <w:p w14:paraId="5AAA8390" w14:textId="640C9936" w:rsidR="001C0208" w:rsidRPr="00B74210" w:rsidRDefault="001C02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72"/>
        <w:rPr>
          <w:rFonts w:ascii="Helvetica" w:eastAsia="Helvetica" w:hAnsi="Helvetica" w:cs="Helvetica"/>
          <w:lang w:val="de-CH"/>
        </w:rPr>
      </w:pPr>
    </w:p>
    <w:p w14:paraId="5A860D05" w14:textId="2DC1C248" w:rsidR="001C0208" w:rsidRPr="00B74210" w:rsidRDefault="00B742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72"/>
        <w:rPr>
          <w:rFonts w:ascii="Helvetica" w:eastAsia="Helvetica" w:hAnsi="Helvetica" w:cs="Helvetica"/>
          <w:lang w:val="de-DE"/>
        </w:rPr>
      </w:pPr>
      <w:r>
        <w:rPr>
          <w:rFonts w:ascii="Helvetica" w:eastAsia="Helvetica" w:hAnsi="Helvetica" w:cs="Helvetica"/>
          <w:b/>
          <w:bCs/>
          <w:noProof/>
        </w:rPr>
        <w:drawing>
          <wp:anchor distT="152400" distB="152400" distL="152400" distR="152400" simplePos="0" relativeHeight="251660288" behindDoc="0" locked="0" layoutInCell="1" allowOverlap="1" wp14:anchorId="15B97AD3" wp14:editId="445CB2F8">
            <wp:simplePos x="0" y="0"/>
            <wp:positionH relativeFrom="margin">
              <wp:posOffset>-8255</wp:posOffset>
            </wp:positionH>
            <wp:positionV relativeFrom="line">
              <wp:posOffset>43815</wp:posOffset>
            </wp:positionV>
            <wp:extent cx="2442210" cy="2551430"/>
            <wp:effectExtent l="0" t="0" r="0" b="1270"/>
            <wp:wrapThrough wrapText="bothSides" distL="152400" distR="152400">
              <wp:wrapPolygon edited="1">
                <wp:start x="0" y="0"/>
                <wp:lineTo x="21600" y="0"/>
                <wp:lineTo x="21600" y="21600"/>
                <wp:lineTo x="0" y="21600"/>
                <wp:lineTo x="0" y="0"/>
              </wp:wrapPolygon>
            </wp:wrapThrough>
            <wp:docPr id="1073741830" name="officeArt object" descr="Bild"/>
            <wp:cNvGraphicFramePr/>
            <a:graphic xmlns:a="http://schemas.openxmlformats.org/drawingml/2006/main">
              <a:graphicData uri="http://schemas.openxmlformats.org/drawingml/2006/picture">
                <pic:pic xmlns:pic="http://schemas.openxmlformats.org/drawingml/2006/picture">
                  <pic:nvPicPr>
                    <pic:cNvPr id="1073741830" name="Bild" descr="Bild"/>
                    <pic:cNvPicPr>
                      <a:picLocks noChangeAspect="1"/>
                    </pic:cNvPicPr>
                  </pic:nvPicPr>
                  <pic:blipFill>
                    <a:blip r:embed="rId14"/>
                    <a:stretch>
                      <a:fillRect/>
                    </a:stretch>
                  </pic:blipFill>
                  <pic:spPr>
                    <a:xfrm>
                      <a:off x="0" y="0"/>
                      <a:ext cx="2442210" cy="255143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709D2">
        <w:rPr>
          <w:rFonts w:ascii="Helvetica" w:hAnsi="Helvetica"/>
          <w:lang w:val="de-DE"/>
        </w:rPr>
        <w:t xml:space="preserve">Arbeitet seit </w:t>
      </w:r>
      <w:r w:rsidR="006709D2" w:rsidRPr="00B74210">
        <w:rPr>
          <w:rFonts w:ascii="Helvetica" w:hAnsi="Helvetica"/>
          <w:lang w:val="de-CH"/>
        </w:rPr>
        <w:t>ü</w:t>
      </w:r>
      <w:r w:rsidR="006709D2">
        <w:rPr>
          <w:rFonts w:ascii="Helvetica" w:hAnsi="Helvetica"/>
          <w:lang w:val="de-DE"/>
        </w:rPr>
        <w:t>ber 20 Jahren als Schlagzeuger in der Schweizer Jazzszene. Stilistisch von Hardbop und Soul-Jazz ausgehend, hat er sich zu einer eigenst</w:t>
      </w:r>
      <w:r w:rsidR="006709D2" w:rsidRPr="00B74210">
        <w:rPr>
          <w:rFonts w:ascii="Helvetica" w:hAnsi="Helvetica"/>
          <w:lang w:val="de-CH"/>
        </w:rPr>
        <w:t>ä</w:t>
      </w:r>
      <w:r w:rsidR="006709D2">
        <w:rPr>
          <w:rFonts w:ascii="Helvetica" w:hAnsi="Helvetica"/>
          <w:lang w:val="de-DE"/>
        </w:rPr>
        <w:t>ndigen musikalischen Pers</w:t>
      </w:r>
      <w:r w:rsidR="006709D2">
        <w:rPr>
          <w:rFonts w:ascii="Helvetica" w:hAnsi="Helvetica"/>
          <w:lang w:val="sv-SE"/>
        </w:rPr>
        <w:t>ö</w:t>
      </w:r>
      <w:r w:rsidR="006709D2">
        <w:rPr>
          <w:rFonts w:ascii="Helvetica" w:hAnsi="Helvetica"/>
          <w:lang w:val="de-DE"/>
        </w:rPr>
        <w:t>nlichkeit entwickelt. In seinen eigenen Projekten tritt er auch als Komponist und Arrangeur in Erscheinung. Als Sideman spielte er unter anderem in den Bands von James Carter, Daniel Schenker, Christoph Grab, Danilo Moccia, Alessandro d'Episcopo, Stefan Stahel, Roberto Bossard, Patrick Tompert, Vince Benedetti, Chris Wiesendanger, Jochen Baldes, Christian M</w:t>
      </w:r>
      <w:r w:rsidR="006709D2" w:rsidRPr="00B74210">
        <w:rPr>
          <w:rFonts w:ascii="Helvetica" w:hAnsi="Helvetica"/>
          <w:lang w:val="de-DE"/>
        </w:rPr>
        <w:t>ü</w:t>
      </w:r>
      <w:r w:rsidR="006709D2">
        <w:rPr>
          <w:rFonts w:ascii="Helvetica" w:hAnsi="Helvetica"/>
          <w:lang w:val="de-DE"/>
        </w:rPr>
        <w:t>nchinger, Marianne Racine, Regula Schneider, im Black Forest Jazz Orchestra und im Zurich Jazz Orchestra.</w:t>
      </w:r>
    </w:p>
    <w:p w14:paraId="63AE4D42" w14:textId="77777777" w:rsidR="001C0208" w:rsidRPr="00B74210" w:rsidRDefault="001C02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72"/>
        <w:rPr>
          <w:rFonts w:ascii="Helvetica" w:eastAsia="Helvetica" w:hAnsi="Helvetica" w:cs="Helvetica"/>
          <w:lang w:val="de-DE"/>
        </w:rPr>
      </w:pPr>
    </w:p>
    <w:p w14:paraId="30D6D204" w14:textId="77777777" w:rsidR="001C0208" w:rsidRPr="00B74210" w:rsidRDefault="001C02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572"/>
        <w:rPr>
          <w:lang w:val="de-DE"/>
        </w:rPr>
      </w:pPr>
    </w:p>
    <w:sectPr w:rsidR="001C0208" w:rsidRPr="00B74210">
      <w:headerReference w:type="default" r:id="rId15"/>
      <w:footerReference w:type="default" r:id="rId16"/>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1190BC" w14:textId="77777777" w:rsidR="00C30B10" w:rsidRDefault="00C30B10">
      <w:pPr>
        <w:spacing w:before="0"/>
      </w:pPr>
      <w:r>
        <w:separator/>
      </w:r>
    </w:p>
  </w:endnote>
  <w:endnote w:type="continuationSeparator" w:id="0">
    <w:p w14:paraId="0C78D415" w14:textId="77777777" w:rsidR="00C30B10" w:rsidRDefault="00C30B1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Times Roman">
    <w:altName w:val="Times New Roman"/>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06B74" w14:textId="77777777" w:rsidR="001C0208" w:rsidRDefault="001C02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00E696" w14:textId="77777777" w:rsidR="00C30B10" w:rsidRDefault="00C30B10">
      <w:pPr>
        <w:spacing w:before="0"/>
      </w:pPr>
      <w:r>
        <w:separator/>
      </w:r>
    </w:p>
  </w:footnote>
  <w:footnote w:type="continuationSeparator" w:id="0">
    <w:p w14:paraId="39E7F940" w14:textId="77777777" w:rsidR="00C30B10" w:rsidRDefault="00C30B10">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ED182" w14:textId="77777777" w:rsidR="001C0208" w:rsidRDefault="001C020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displayBackgroundShap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208"/>
    <w:rsid w:val="000E34AB"/>
    <w:rsid w:val="001C0208"/>
    <w:rsid w:val="004D5244"/>
    <w:rsid w:val="006709D2"/>
    <w:rsid w:val="00703ABC"/>
    <w:rsid w:val="00B74210"/>
    <w:rsid w:val="00BA245F"/>
    <w:rsid w:val="00C30B10"/>
    <w:rsid w:val="00C84F4E"/>
    <w:rsid w:val="00CE21A9"/>
    <w:rsid w:val="00EA2C4B"/>
    <w:rsid w:val="00F77C4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15C84F5D"/>
  <w15:docId w15:val="{D2945206-AE39-EF45-ADB3-D1A815CD2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de-CH"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60"/>
    </w:pPr>
    <w:rPr>
      <w:rFonts w:ascii="Helvetica Neue" w:hAnsi="Helvetica Neue" w:cs="Arial Unicode MS"/>
      <w:color w:val="000000"/>
      <w:sz w:val="24"/>
      <w:szCs w:val="24"/>
      <w:lang w:val="en-US"/>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character" w:customStyle="1" w:styleId="Hyperlink0">
    <w:name w:val="Hyperlink.0"/>
    <w:basedOn w:val="Hyperlink"/>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mailto:info@christophgrab.com" TargetMode="External"/><Relationship Id="rId4" Type="http://schemas.openxmlformats.org/officeDocument/2006/relationships/footnotes" Target="footnotes.xml"/><Relationship Id="rId9" Type="http://schemas.openxmlformats.org/officeDocument/2006/relationships/hyperlink" Target="https://www.christophgrab.com/de/bands/root-area" TargetMode="External"/><Relationship Id="rId14" Type="http://schemas.openxmlformats.org/officeDocument/2006/relationships/image" Target="media/image7.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813</Words>
  <Characters>5127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Grab Christoph</cp:lastModifiedBy>
  <cp:revision>4</cp:revision>
  <cp:lastPrinted>2021-08-10T10:48:00Z</cp:lastPrinted>
  <dcterms:created xsi:type="dcterms:W3CDTF">2021-08-10T10:48:00Z</dcterms:created>
  <dcterms:modified xsi:type="dcterms:W3CDTF">2021-10-15T16:23:00Z</dcterms:modified>
</cp:coreProperties>
</file>